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EF69" w14:textId="77777777" w:rsidR="00BB0BD6" w:rsidRPr="003146A4" w:rsidRDefault="00BB0BD6" w:rsidP="00BB0BD6">
      <w:pPr>
        <w:jc w:val="center"/>
        <w:rPr>
          <w:b/>
          <w:bCs/>
          <w:sz w:val="40"/>
          <w:szCs w:val="40"/>
        </w:rPr>
      </w:pPr>
      <w:r w:rsidRPr="003146A4">
        <w:rPr>
          <w:b/>
          <w:bCs/>
          <w:sz w:val="40"/>
          <w:szCs w:val="40"/>
        </w:rPr>
        <w:t>Midt-Norge Travforbund</w:t>
      </w:r>
    </w:p>
    <w:tbl>
      <w:tblPr>
        <w:tblStyle w:val="Tabellrutenett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0BD6" w14:paraId="772040AA" w14:textId="77777777" w:rsidTr="005A3691">
        <w:tc>
          <w:tcPr>
            <w:tcW w:w="3020" w:type="dxa"/>
            <w:shd w:val="clear" w:color="auto" w:fill="BFBFBF" w:themeFill="background1" w:themeFillShade="BF"/>
          </w:tcPr>
          <w:p w14:paraId="41CA36C8" w14:textId="77777777" w:rsidR="00BB0BD6" w:rsidRDefault="00BB0BD6" w:rsidP="005A3691">
            <w:r>
              <w:t>Type møte: Styremøte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5A473DF" w14:textId="77777777" w:rsidR="00BB0BD6" w:rsidRDefault="00BB0BD6" w:rsidP="005A3691">
            <w:r>
              <w:t>Møtedato: 12/11-2024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0FDE3FE" w14:textId="77777777" w:rsidR="00BB0BD6" w:rsidRDefault="00BB0BD6" w:rsidP="005A3691">
            <w:r>
              <w:t>Tid: Kl. 18.00-21.00</w:t>
            </w:r>
          </w:p>
        </w:tc>
      </w:tr>
      <w:tr w:rsidR="00BB0BD6" w14:paraId="0B30657E" w14:textId="77777777" w:rsidTr="005A3691">
        <w:tc>
          <w:tcPr>
            <w:tcW w:w="3020" w:type="dxa"/>
            <w:shd w:val="clear" w:color="auto" w:fill="BFBFBF" w:themeFill="background1" w:themeFillShade="BF"/>
          </w:tcPr>
          <w:p w14:paraId="2B5DBF35" w14:textId="77777777" w:rsidR="00BB0BD6" w:rsidRPr="00F15DE1" w:rsidRDefault="00BB0BD6" w:rsidP="005A3691">
            <w:pPr>
              <w:rPr>
                <w:b/>
                <w:bCs/>
              </w:rPr>
            </w:pPr>
            <w:r w:rsidRPr="00F15DE1">
              <w:rPr>
                <w:b/>
                <w:bCs/>
              </w:rPr>
              <w:t xml:space="preserve">Sted: </w:t>
            </w:r>
            <w:r>
              <w:rPr>
                <w:b/>
                <w:bCs/>
              </w:rPr>
              <w:t>Hommelvik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67D1B10" w14:textId="77777777" w:rsidR="00BB0BD6" w:rsidRDefault="00BB0BD6" w:rsidP="005A3691">
            <w:r>
              <w:t>Innkalling sendt ut: 07/11-2024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884013D" w14:textId="77777777" w:rsidR="00BB0BD6" w:rsidRDefault="00BB0BD6" w:rsidP="005A3691">
            <w:r>
              <w:t>Møte nr. 11</w:t>
            </w:r>
          </w:p>
        </w:tc>
      </w:tr>
    </w:tbl>
    <w:p w14:paraId="5AB24E91" w14:textId="77777777" w:rsidR="00BB0BD6" w:rsidRDefault="00BB0BD6" w:rsidP="00BB0BD6"/>
    <w:p w14:paraId="057CE892" w14:textId="77777777" w:rsidR="00BB0BD6" w:rsidRPr="00E86BB6" w:rsidRDefault="00BB0BD6" w:rsidP="00BB0BD6">
      <w:pPr>
        <w:jc w:val="center"/>
        <w:rPr>
          <w:b/>
          <w:bCs/>
          <w:sz w:val="28"/>
          <w:szCs w:val="28"/>
        </w:rPr>
      </w:pPr>
      <w:r w:rsidRPr="00E86BB6">
        <w:rPr>
          <w:b/>
          <w:bCs/>
          <w:sz w:val="28"/>
          <w:szCs w:val="28"/>
        </w:rPr>
        <w:t>Innkalling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70"/>
        <w:gridCol w:w="1962"/>
        <w:gridCol w:w="921"/>
        <w:gridCol w:w="1006"/>
        <w:gridCol w:w="3203"/>
      </w:tblGrid>
      <w:tr w:rsidR="00BB0BD6" w14:paraId="3A09AB1F" w14:textId="77777777" w:rsidTr="005A3691">
        <w:tc>
          <w:tcPr>
            <w:tcW w:w="1498" w:type="dxa"/>
            <w:shd w:val="clear" w:color="auto" w:fill="BFBFBF" w:themeFill="background1" w:themeFillShade="BF"/>
          </w:tcPr>
          <w:p w14:paraId="23F2DEFD" w14:textId="77777777" w:rsidR="00BB0BD6" w:rsidRPr="00031CA5" w:rsidRDefault="00BB0BD6" w:rsidP="005A3691">
            <w:r w:rsidRPr="00031CA5">
              <w:t>Tittel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761615C" w14:textId="77777777" w:rsidR="00BB0BD6" w:rsidRPr="00031CA5" w:rsidRDefault="00BB0BD6" w:rsidP="005A3691">
            <w:r w:rsidRPr="00031CA5">
              <w:t>Navn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DE0CAE8" w14:textId="77777777" w:rsidR="00BB0BD6" w:rsidRPr="00031CA5" w:rsidRDefault="00BB0BD6" w:rsidP="005A3691">
            <w:pPr>
              <w:jc w:val="center"/>
            </w:pPr>
            <w:r w:rsidRPr="00031CA5">
              <w:t>Innkalt</w:t>
            </w:r>
          </w:p>
        </w:tc>
        <w:tc>
          <w:tcPr>
            <w:tcW w:w="1062" w:type="dxa"/>
            <w:shd w:val="clear" w:color="auto" w:fill="BFBFBF" w:themeFill="background1" w:themeFillShade="BF"/>
          </w:tcPr>
          <w:p w14:paraId="23D500DF" w14:textId="77777777" w:rsidR="00BB0BD6" w:rsidRPr="00031CA5" w:rsidRDefault="00BB0BD6" w:rsidP="005A3691">
            <w:proofErr w:type="gramStart"/>
            <w:r w:rsidRPr="00031CA5">
              <w:t>Tilstede</w:t>
            </w:r>
            <w:proofErr w:type="gramEnd"/>
          </w:p>
        </w:tc>
        <w:tc>
          <w:tcPr>
            <w:tcW w:w="2902" w:type="dxa"/>
            <w:shd w:val="clear" w:color="auto" w:fill="BFBFBF" w:themeFill="background1" w:themeFillShade="BF"/>
          </w:tcPr>
          <w:p w14:paraId="3D8F35A4" w14:textId="77777777" w:rsidR="00BB0BD6" w:rsidRDefault="00BB0BD6" w:rsidP="005A3691">
            <w:r w:rsidRPr="00031CA5">
              <w:t>E-post</w:t>
            </w:r>
          </w:p>
        </w:tc>
      </w:tr>
      <w:tr w:rsidR="00BB0BD6" w14:paraId="6E81F9E5" w14:textId="77777777" w:rsidTr="005A3691">
        <w:tc>
          <w:tcPr>
            <w:tcW w:w="1498" w:type="dxa"/>
          </w:tcPr>
          <w:p w14:paraId="1FF6963C" w14:textId="77777777" w:rsidR="00BB0BD6" w:rsidRDefault="00BB0BD6" w:rsidP="005A3691">
            <w:r>
              <w:t>Leder</w:t>
            </w:r>
          </w:p>
        </w:tc>
        <w:tc>
          <w:tcPr>
            <w:tcW w:w="2608" w:type="dxa"/>
          </w:tcPr>
          <w:p w14:paraId="51EE4AB2" w14:textId="77777777" w:rsidR="00BB0BD6" w:rsidRDefault="00BB0BD6" w:rsidP="005A3691">
            <w:r>
              <w:t>Sven-Tore Jacobsen</w:t>
            </w:r>
          </w:p>
        </w:tc>
        <w:tc>
          <w:tcPr>
            <w:tcW w:w="992" w:type="dxa"/>
          </w:tcPr>
          <w:p w14:paraId="3DB472C5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4EA3BCD1" w14:textId="620C975F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7A8F822D" w14:textId="77777777" w:rsidR="00BB0BD6" w:rsidRDefault="00BB0BD6" w:rsidP="005A3691">
            <w:r>
              <w:t>sventorejacobsen@gmail.com</w:t>
            </w:r>
          </w:p>
        </w:tc>
      </w:tr>
      <w:tr w:rsidR="00BB0BD6" w14:paraId="05EDB739" w14:textId="77777777" w:rsidTr="005A3691">
        <w:tc>
          <w:tcPr>
            <w:tcW w:w="1498" w:type="dxa"/>
          </w:tcPr>
          <w:p w14:paraId="0B5CC8A5" w14:textId="77777777" w:rsidR="00BB0BD6" w:rsidRDefault="00BB0BD6" w:rsidP="005A3691">
            <w:r>
              <w:t>Nestleder</w:t>
            </w:r>
          </w:p>
        </w:tc>
        <w:tc>
          <w:tcPr>
            <w:tcW w:w="2608" w:type="dxa"/>
          </w:tcPr>
          <w:p w14:paraId="018A1E90" w14:textId="77777777" w:rsidR="00BB0BD6" w:rsidRDefault="00BB0BD6" w:rsidP="005A3691">
            <w:r>
              <w:t xml:space="preserve">Jan Frode </w:t>
            </w:r>
            <w:proofErr w:type="spellStart"/>
            <w:r>
              <w:t>Holltrø</w:t>
            </w:r>
            <w:proofErr w:type="spellEnd"/>
          </w:p>
        </w:tc>
        <w:tc>
          <w:tcPr>
            <w:tcW w:w="992" w:type="dxa"/>
          </w:tcPr>
          <w:p w14:paraId="2AC32BC4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1C72D38D" w14:textId="18180642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7C2A82ED" w14:textId="77777777" w:rsidR="00BB0BD6" w:rsidRDefault="00BB0BD6" w:rsidP="005A3691">
            <w:r>
              <w:t>janfrodeholltro@gmail.com</w:t>
            </w:r>
          </w:p>
        </w:tc>
      </w:tr>
      <w:tr w:rsidR="00BB0BD6" w14:paraId="221AA388" w14:textId="77777777" w:rsidTr="005A3691">
        <w:tc>
          <w:tcPr>
            <w:tcW w:w="1498" w:type="dxa"/>
          </w:tcPr>
          <w:p w14:paraId="0B9ABDFB" w14:textId="77777777" w:rsidR="00BB0BD6" w:rsidRDefault="00BB0BD6" w:rsidP="005A3691">
            <w:r>
              <w:t>Styremedlem</w:t>
            </w:r>
          </w:p>
        </w:tc>
        <w:tc>
          <w:tcPr>
            <w:tcW w:w="2608" w:type="dxa"/>
          </w:tcPr>
          <w:p w14:paraId="4A770978" w14:textId="77777777" w:rsidR="00BB0BD6" w:rsidRDefault="00BB0BD6" w:rsidP="005A3691">
            <w:r>
              <w:t>Trude T. Gulbrandsen</w:t>
            </w:r>
          </w:p>
        </w:tc>
        <w:tc>
          <w:tcPr>
            <w:tcW w:w="992" w:type="dxa"/>
          </w:tcPr>
          <w:p w14:paraId="53B31EC7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19B09E7F" w14:textId="6CB4D748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27BD3EB0" w14:textId="77777777" w:rsidR="00BB0BD6" w:rsidRDefault="00BB0BD6" w:rsidP="005A3691">
            <w:hyperlink r:id="rId5" w:history="1">
              <w:r w:rsidRPr="00EA4422">
                <w:rPr>
                  <w:rStyle w:val="Hyperkobling"/>
                </w:rPr>
                <w:t>teviktrude@hotmail.com</w:t>
              </w:r>
            </w:hyperlink>
          </w:p>
        </w:tc>
      </w:tr>
      <w:tr w:rsidR="00BB0BD6" w14:paraId="1F5EC24A" w14:textId="77777777" w:rsidTr="005A3691">
        <w:tc>
          <w:tcPr>
            <w:tcW w:w="1498" w:type="dxa"/>
          </w:tcPr>
          <w:p w14:paraId="730057B8" w14:textId="77777777" w:rsidR="00BB0BD6" w:rsidRDefault="00BB0BD6" w:rsidP="005A3691">
            <w:r>
              <w:t>Styremedlem</w:t>
            </w:r>
          </w:p>
        </w:tc>
        <w:tc>
          <w:tcPr>
            <w:tcW w:w="2608" w:type="dxa"/>
          </w:tcPr>
          <w:p w14:paraId="6F321A56" w14:textId="77777777" w:rsidR="00BB0BD6" w:rsidRDefault="00BB0BD6" w:rsidP="005A3691">
            <w:r>
              <w:t xml:space="preserve">Ruth Jenny </w:t>
            </w:r>
            <w:proofErr w:type="spellStart"/>
            <w:r>
              <w:t>Auran</w:t>
            </w:r>
            <w:proofErr w:type="spellEnd"/>
          </w:p>
        </w:tc>
        <w:tc>
          <w:tcPr>
            <w:tcW w:w="992" w:type="dxa"/>
          </w:tcPr>
          <w:p w14:paraId="7029560B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7CD6C71F" w14:textId="70B3E608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56A1FC74" w14:textId="77777777" w:rsidR="00BB0BD6" w:rsidRDefault="00BB0BD6" w:rsidP="005A3691">
            <w:r>
              <w:t>rutaur@icloud.com</w:t>
            </w:r>
          </w:p>
        </w:tc>
      </w:tr>
      <w:tr w:rsidR="00BB0BD6" w14:paraId="1DCE742C" w14:textId="77777777" w:rsidTr="005A3691">
        <w:tc>
          <w:tcPr>
            <w:tcW w:w="1498" w:type="dxa"/>
          </w:tcPr>
          <w:p w14:paraId="115043B0" w14:textId="77777777" w:rsidR="00BB0BD6" w:rsidRDefault="00BB0BD6" w:rsidP="005A3691">
            <w:r>
              <w:t>Styremedlem</w:t>
            </w:r>
          </w:p>
        </w:tc>
        <w:tc>
          <w:tcPr>
            <w:tcW w:w="2608" w:type="dxa"/>
          </w:tcPr>
          <w:p w14:paraId="4F417042" w14:textId="77777777" w:rsidR="00BB0BD6" w:rsidRDefault="00BB0BD6" w:rsidP="005A3691">
            <w:r>
              <w:t>Aina Westberg</w:t>
            </w:r>
          </w:p>
        </w:tc>
        <w:tc>
          <w:tcPr>
            <w:tcW w:w="992" w:type="dxa"/>
          </w:tcPr>
          <w:p w14:paraId="1C7C6C18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6C4B9F92" w14:textId="408CAAEE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2C358F7D" w14:textId="77777777" w:rsidR="00BB0BD6" w:rsidRDefault="00BB0BD6" w:rsidP="005A3691">
            <w:hyperlink r:id="rId6" w:history="1">
              <w:r w:rsidRPr="00EA4422">
                <w:rPr>
                  <w:rStyle w:val="Hyperkobling"/>
                </w:rPr>
                <w:t>ainahwe@hotmail.com</w:t>
              </w:r>
            </w:hyperlink>
          </w:p>
        </w:tc>
      </w:tr>
      <w:tr w:rsidR="00BB0BD6" w14:paraId="53392D1A" w14:textId="77777777" w:rsidTr="005A3691">
        <w:tc>
          <w:tcPr>
            <w:tcW w:w="1498" w:type="dxa"/>
          </w:tcPr>
          <w:p w14:paraId="144B7396" w14:textId="77777777" w:rsidR="00BB0BD6" w:rsidRDefault="00BB0BD6" w:rsidP="005A3691">
            <w:r>
              <w:t>Styremedlem</w:t>
            </w:r>
          </w:p>
        </w:tc>
        <w:tc>
          <w:tcPr>
            <w:tcW w:w="2608" w:type="dxa"/>
          </w:tcPr>
          <w:p w14:paraId="2D9DEC6D" w14:textId="77777777" w:rsidR="00BB0BD6" w:rsidRDefault="00BB0BD6" w:rsidP="005A3691">
            <w:r>
              <w:t>Jostein Engan</w:t>
            </w:r>
          </w:p>
        </w:tc>
        <w:tc>
          <w:tcPr>
            <w:tcW w:w="992" w:type="dxa"/>
          </w:tcPr>
          <w:p w14:paraId="1E83EE83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4661D40F" w14:textId="6F864732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32110D54" w14:textId="77777777" w:rsidR="00BB0BD6" w:rsidRDefault="00BB0BD6" w:rsidP="005A3691">
            <w:r>
              <w:t>jostein.engan@enro.no</w:t>
            </w:r>
          </w:p>
        </w:tc>
      </w:tr>
      <w:tr w:rsidR="00BB0BD6" w14:paraId="485689DB" w14:textId="77777777" w:rsidTr="005A3691">
        <w:tc>
          <w:tcPr>
            <w:tcW w:w="1498" w:type="dxa"/>
          </w:tcPr>
          <w:p w14:paraId="53841343" w14:textId="77777777" w:rsidR="00BB0BD6" w:rsidRDefault="00BB0BD6" w:rsidP="005A3691">
            <w:r>
              <w:t>Styremedlem</w:t>
            </w:r>
          </w:p>
        </w:tc>
        <w:tc>
          <w:tcPr>
            <w:tcW w:w="2608" w:type="dxa"/>
          </w:tcPr>
          <w:p w14:paraId="0CE3E2DC" w14:textId="77777777" w:rsidR="00BB0BD6" w:rsidRDefault="00BB0BD6" w:rsidP="005A3691">
            <w:r>
              <w:t>Thea Indrebø</w:t>
            </w:r>
          </w:p>
        </w:tc>
        <w:tc>
          <w:tcPr>
            <w:tcW w:w="992" w:type="dxa"/>
          </w:tcPr>
          <w:p w14:paraId="1D82CC85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3DECBF71" w14:textId="77777777" w:rsidR="00BB0BD6" w:rsidRDefault="00BB0BD6" w:rsidP="00BB0BD6">
            <w:pPr>
              <w:jc w:val="center"/>
            </w:pPr>
          </w:p>
        </w:tc>
        <w:tc>
          <w:tcPr>
            <w:tcW w:w="2902" w:type="dxa"/>
          </w:tcPr>
          <w:p w14:paraId="3E792393" w14:textId="77777777" w:rsidR="00BB0BD6" w:rsidRDefault="00BB0BD6" w:rsidP="005A3691">
            <w:r>
              <w:t>tindrebo@hotmail.com</w:t>
            </w:r>
          </w:p>
        </w:tc>
      </w:tr>
      <w:tr w:rsidR="00BB0BD6" w14:paraId="48A028A5" w14:textId="77777777" w:rsidTr="005A3691">
        <w:tc>
          <w:tcPr>
            <w:tcW w:w="1498" w:type="dxa"/>
          </w:tcPr>
          <w:p w14:paraId="3AF36D07" w14:textId="77777777" w:rsidR="00BB0BD6" w:rsidRDefault="00BB0BD6" w:rsidP="005A3691">
            <w:r>
              <w:t>Varamedlem</w:t>
            </w:r>
          </w:p>
        </w:tc>
        <w:tc>
          <w:tcPr>
            <w:tcW w:w="2608" w:type="dxa"/>
          </w:tcPr>
          <w:p w14:paraId="27AA708C" w14:textId="77777777" w:rsidR="00BB0BD6" w:rsidRDefault="00BB0BD6" w:rsidP="005A3691">
            <w:r>
              <w:t>Bjørn Steinshaug</w:t>
            </w:r>
          </w:p>
        </w:tc>
        <w:tc>
          <w:tcPr>
            <w:tcW w:w="992" w:type="dxa"/>
          </w:tcPr>
          <w:p w14:paraId="50AC7DE1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04660479" w14:textId="0D664819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58C6405E" w14:textId="77777777" w:rsidR="00BB0BD6" w:rsidRDefault="00BB0BD6" w:rsidP="005A3691">
            <w:hyperlink r:id="rId7" w:history="1">
              <w:r w:rsidRPr="00EA4422">
                <w:rPr>
                  <w:rStyle w:val="Hyperkobling"/>
                </w:rPr>
                <w:t>steinshaug@trondheimhavn.no</w:t>
              </w:r>
            </w:hyperlink>
          </w:p>
        </w:tc>
      </w:tr>
      <w:tr w:rsidR="00BB0BD6" w14:paraId="56F4B8D1" w14:textId="77777777" w:rsidTr="005A3691">
        <w:tc>
          <w:tcPr>
            <w:tcW w:w="1498" w:type="dxa"/>
          </w:tcPr>
          <w:p w14:paraId="43441B42" w14:textId="77777777" w:rsidR="00BB0BD6" w:rsidRDefault="00BB0BD6" w:rsidP="005A3691">
            <w:r>
              <w:t>Varamedlem</w:t>
            </w:r>
          </w:p>
        </w:tc>
        <w:tc>
          <w:tcPr>
            <w:tcW w:w="2608" w:type="dxa"/>
          </w:tcPr>
          <w:p w14:paraId="26D67A3C" w14:textId="77777777" w:rsidR="00BB0BD6" w:rsidRDefault="00BB0BD6" w:rsidP="005A3691">
            <w:r>
              <w:t>Bjarte Kulseth</w:t>
            </w:r>
          </w:p>
        </w:tc>
        <w:tc>
          <w:tcPr>
            <w:tcW w:w="992" w:type="dxa"/>
          </w:tcPr>
          <w:p w14:paraId="0D1C1FAD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0AF7D517" w14:textId="27E88F2C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60B69165" w14:textId="77777777" w:rsidR="00BB0BD6" w:rsidRDefault="00BB0BD6" w:rsidP="005A3691">
            <w:r>
              <w:t>bjartekulsethkran@gmail.com</w:t>
            </w:r>
          </w:p>
        </w:tc>
      </w:tr>
      <w:tr w:rsidR="00BB0BD6" w14:paraId="7BA73608" w14:textId="77777777" w:rsidTr="005A3691">
        <w:tc>
          <w:tcPr>
            <w:tcW w:w="1498" w:type="dxa"/>
          </w:tcPr>
          <w:p w14:paraId="0562FDB3" w14:textId="77777777" w:rsidR="00BB0BD6" w:rsidRDefault="00BB0BD6" w:rsidP="005A3691">
            <w:r>
              <w:t>Ponnirepresentant</w:t>
            </w:r>
          </w:p>
        </w:tc>
        <w:tc>
          <w:tcPr>
            <w:tcW w:w="2608" w:type="dxa"/>
          </w:tcPr>
          <w:p w14:paraId="41AB725A" w14:textId="77777777" w:rsidR="00BB0BD6" w:rsidRDefault="00BB0BD6" w:rsidP="005A3691">
            <w:r>
              <w:t xml:space="preserve">Elin </w:t>
            </w:r>
            <w:proofErr w:type="spellStart"/>
            <w:r>
              <w:t>Flataune</w:t>
            </w:r>
            <w:proofErr w:type="spellEnd"/>
          </w:p>
        </w:tc>
        <w:tc>
          <w:tcPr>
            <w:tcW w:w="992" w:type="dxa"/>
          </w:tcPr>
          <w:p w14:paraId="694EB49E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0B740E02" w14:textId="1FC94548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7E4A18D2" w14:textId="77777777" w:rsidR="00BB0BD6" w:rsidRDefault="00BB0BD6" w:rsidP="005A3691">
            <w:hyperlink r:id="rId8" w:history="1">
              <w:r w:rsidRPr="00EA4422">
                <w:rPr>
                  <w:rStyle w:val="Hyperkobling"/>
                </w:rPr>
                <w:t>e-flatau@frisurf.no</w:t>
              </w:r>
            </w:hyperlink>
          </w:p>
        </w:tc>
      </w:tr>
      <w:tr w:rsidR="00BB0BD6" w14:paraId="1309CA42" w14:textId="77777777" w:rsidTr="005A3691">
        <w:tc>
          <w:tcPr>
            <w:tcW w:w="1498" w:type="dxa"/>
          </w:tcPr>
          <w:p w14:paraId="58D0D9F3" w14:textId="77777777" w:rsidR="00BB0BD6" w:rsidRDefault="00BB0BD6" w:rsidP="005A3691">
            <w:r>
              <w:t>Ponnirepresentant</w:t>
            </w:r>
          </w:p>
        </w:tc>
        <w:tc>
          <w:tcPr>
            <w:tcW w:w="2608" w:type="dxa"/>
          </w:tcPr>
          <w:p w14:paraId="5F4621A8" w14:textId="77777777" w:rsidR="00BB0BD6" w:rsidRDefault="00BB0BD6" w:rsidP="005A3691">
            <w:r>
              <w:t>Lena-Mari S: Aas</w:t>
            </w:r>
          </w:p>
        </w:tc>
        <w:tc>
          <w:tcPr>
            <w:tcW w:w="992" w:type="dxa"/>
          </w:tcPr>
          <w:p w14:paraId="208616D4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532692F7" w14:textId="77777777" w:rsidR="00BB0BD6" w:rsidRDefault="00BB0BD6" w:rsidP="00BB0BD6">
            <w:pPr>
              <w:jc w:val="center"/>
            </w:pPr>
          </w:p>
        </w:tc>
        <w:tc>
          <w:tcPr>
            <w:tcW w:w="2902" w:type="dxa"/>
          </w:tcPr>
          <w:p w14:paraId="09E0E04E" w14:textId="77777777" w:rsidR="00BB0BD6" w:rsidRDefault="00BB0BD6" w:rsidP="005A3691">
            <w:r>
              <w:t>lenas_aas@hotmail.com</w:t>
            </w:r>
          </w:p>
        </w:tc>
      </w:tr>
      <w:tr w:rsidR="00BB0BD6" w14:paraId="4E35050B" w14:textId="77777777" w:rsidTr="005A3691">
        <w:tc>
          <w:tcPr>
            <w:tcW w:w="1498" w:type="dxa"/>
          </w:tcPr>
          <w:p w14:paraId="79A1091C" w14:textId="77777777" w:rsidR="00BB0BD6" w:rsidRDefault="00BB0BD6" w:rsidP="005A3691">
            <w:r>
              <w:t>Forbundssekretær</w:t>
            </w:r>
          </w:p>
        </w:tc>
        <w:tc>
          <w:tcPr>
            <w:tcW w:w="2608" w:type="dxa"/>
          </w:tcPr>
          <w:p w14:paraId="31E76DC9" w14:textId="77777777" w:rsidR="00BB0BD6" w:rsidRDefault="00BB0BD6" w:rsidP="005A3691">
            <w:r>
              <w:t>Tina Nypen</w:t>
            </w:r>
          </w:p>
        </w:tc>
        <w:tc>
          <w:tcPr>
            <w:tcW w:w="992" w:type="dxa"/>
          </w:tcPr>
          <w:p w14:paraId="166B802E" w14:textId="77777777" w:rsidR="00BB0BD6" w:rsidRDefault="00BB0BD6" w:rsidP="005A3691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062" w:type="dxa"/>
          </w:tcPr>
          <w:p w14:paraId="3521151E" w14:textId="07739AC6" w:rsidR="00BB0BD6" w:rsidRDefault="00BB0BD6" w:rsidP="00BB0BD6">
            <w:pPr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902" w:type="dxa"/>
          </w:tcPr>
          <w:p w14:paraId="5133E069" w14:textId="77777777" w:rsidR="00BB0BD6" w:rsidRDefault="00BB0BD6" w:rsidP="005A3691">
            <w:r>
              <w:t>Tina.nypen@travsport.no</w:t>
            </w:r>
          </w:p>
        </w:tc>
      </w:tr>
    </w:tbl>
    <w:p w14:paraId="630F5C39" w14:textId="77777777" w:rsidR="00BB0BD6" w:rsidRDefault="00BB0BD6" w:rsidP="00BB0BD6"/>
    <w:p w14:paraId="5F51DFC1" w14:textId="3177F55C" w:rsidR="00BB0BD6" w:rsidRDefault="00BB0BD6" w:rsidP="00BB0B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7"/>
        <w:gridCol w:w="6566"/>
        <w:gridCol w:w="1529"/>
      </w:tblGrid>
      <w:tr w:rsidR="00BB0BD6" w:rsidRPr="00B92316" w14:paraId="1612ACE7" w14:textId="77777777" w:rsidTr="005A3691">
        <w:tc>
          <w:tcPr>
            <w:tcW w:w="967" w:type="dxa"/>
            <w:shd w:val="clear" w:color="auto" w:fill="BFBFBF" w:themeFill="background1" w:themeFillShade="BF"/>
          </w:tcPr>
          <w:p w14:paraId="6301E247" w14:textId="77777777" w:rsidR="00BB0BD6" w:rsidRPr="00031CA5" w:rsidRDefault="00BB0BD6" w:rsidP="005A3691">
            <w:pPr>
              <w:rPr>
                <w:b/>
                <w:bCs/>
              </w:rPr>
            </w:pPr>
            <w:r w:rsidRPr="00031CA5">
              <w:rPr>
                <w:b/>
                <w:bCs/>
              </w:rPr>
              <w:t>Sak nr.</w:t>
            </w:r>
          </w:p>
        </w:tc>
        <w:tc>
          <w:tcPr>
            <w:tcW w:w="6566" w:type="dxa"/>
            <w:shd w:val="clear" w:color="auto" w:fill="BFBFBF" w:themeFill="background1" w:themeFillShade="BF"/>
          </w:tcPr>
          <w:p w14:paraId="5A529E99" w14:textId="77777777" w:rsidR="00BB0BD6" w:rsidRPr="00031CA5" w:rsidRDefault="00BB0BD6" w:rsidP="005A3691">
            <w:pPr>
              <w:jc w:val="center"/>
              <w:rPr>
                <w:b/>
                <w:bCs/>
              </w:rPr>
            </w:pPr>
            <w:r w:rsidRPr="00031CA5">
              <w:rPr>
                <w:b/>
                <w:bCs/>
              </w:rPr>
              <w:t>Beskrivelse av sak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2E9B477F" w14:textId="3B36F603" w:rsidR="00BB0BD6" w:rsidRPr="00B92316" w:rsidRDefault="00BB0BD6" w:rsidP="005A3691">
            <w:pPr>
              <w:rPr>
                <w:b/>
                <w:bCs/>
              </w:rPr>
            </w:pPr>
            <w:r w:rsidRPr="00031CA5">
              <w:rPr>
                <w:b/>
                <w:bCs/>
              </w:rPr>
              <w:t>Ansvarlig</w:t>
            </w:r>
            <w:r>
              <w:rPr>
                <w:b/>
                <w:bCs/>
              </w:rPr>
              <w:t xml:space="preserve"> for oppfølging</w:t>
            </w:r>
          </w:p>
        </w:tc>
      </w:tr>
      <w:tr w:rsidR="00BB0BD6" w:rsidRPr="00B92316" w14:paraId="0944B666" w14:textId="77777777" w:rsidTr="005A3691">
        <w:tc>
          <w:tcPr>
            <w:tcW w:w="967" w:type="dxa"/>
          </w:tcPr>
          <w:p w14:paraId="657FE49F" w14:textId="77777777" w:rsidR="00BB0BD6" w:rsidRPr="00B92316" w:rsidRDefault="00BB0BD6" w:rsidP="005A3691">
            <w:r>
              <w:t>1-11/24</w:t>
            </w:r>
          </w:p>
        </w:tc>
        <w:tc>
          <w:tcPr>
            <w:tcW w:w="6566" w:type="dxa"/>
          </w:tcPr>
          <w:p w14:paraId="76728545" w14:textId="77777777" w:rsidR="00BB0BD6" w:rsidRDefault="00BB0BD6" w:rsidP="005A3691">
            <w:r w:rsidRPr="003F1F91">
              <w:t xml:space="preserve">Godkjenning av protokoll </w:t>
            </w:r>
            <w:r>
              <w:t>9</w:t>
            </w:r>
            <w:r w:rsidRPr="003F1F91">
              <w:t>/24</w:t>
            </w:r>
            <w:r>
              <w:t xml:space="preserve"> og 10/24</w:t>
            </w:r>
          </w:p>
          <w:p w14:paraId="226F9C48" w14:textId="77777777" w:rsidR="00BB0BD6" w:rsidRPr="003F1F91" w:rsidRDefault="00BB0BD6" w:rsidP="005A3691"/>
          <w:p w14:paraId="2ECB4582" w14:textId="5705D5B6" w:rsidR="00BB0BD6" w:rsidRPr="00B92316" w:rsidRDefault="00BB0BD6" w:rsidP="005A3691">
            <w:pPr>
              <w:rPr>
                <w:b/>
                <w:bCs/>
              </w:rPr>
            </w:pPr>
            <w:r>
              <w:rPr>
                <w:b/>
                <w:bCs/>
              </w:rPr>
              <w:t>Vedtak: Godkjent</w:t>
            </w:r>
          </w:p>
        </w:tc>
        <w:tc>
          <w:tcPr>
            <w:tcW w:w="1529" w:type="dxa"/>
          </w:tcPr>
          <w:p w14:paraId="47364D6A" w14:textId="77777777" w:rsidR="00BB0BD6" w:rsidRPr="002F4113" w:rsidRDefault="00BB0BD6" w:rsidP="005A3691">
            <w:r w:rsidRPr="002F4113">
              <w:t>Styret</w:t>
            </w:r>
          </w:p>
        </w:tc>
      </w:tr>
      <w:tr w:rsidR="00BB0BD6" w:rsidRPr="00803E24" w14:paraId="063F6C3B" w14:textId="77777777" w:rsidTr="005A3691">
        <w:tc>
          <w:tcPr>
            <w:tcW w:w="967" w:type="dxa"/>
          </w:tcPr>
          <w:p w14:paraId="2C162732" w14:textId="77777777" w:rsidR="00BB0BD6" w:rsidRPr="00370086" w:rsidRDefault="00BB0BD6" w:rsidP="005A3691">
            <w:r w:rsidRPr="00370086">
              <w:t>2-</w:t>
            </w:r>
            <w:r>
              <w:t>11</w:t>
            </w:r>
            <w:r w:rsidRPr="00370086">
              <w:t>/24</w:t>
            </w:r>
          </w:p>
        </w:tc>
        <w:tc>
          <w:tcPr>
            <w:tcW w:w="6566" w:type="dxa"/>
          </w:tcPr>
          <w:p w14:paraId="68EA6F38" w14:textId="77777777" w:rsidR="00BB0BD6" w:rsidRPr="007C42C9" w:rsidRDefault="00BB0BD6" w:rsidP="005A3691">
            <w:r w:rsidRPr="007C42C9">
              <w:t>Oppfølging av sak</w:t>
            </w:r>
            <w:r>
              <w:t xml:space="preserve"> 5</w:t>
            </w:r>
            <w:r w:rsidRPr="007C42C9">
              <w:t xml:space="preserve"> fra styremøte 6-24</w:t>
            </w:r>
            <w:r>
              <w:t xml:space="preserve"> og sak 2-9/24</w:t>
            </w:r>
          </w:p>
          <w:p w14:paraId="04B9B12E" w14:textId="77777777" w:rsidR="00BB0BD6" w:rsidRPr="007C42C9" w:rsidRDefault="00BB0BD6" w:rsidP="005A3691">
            <w:r>
              <w:t>S</w:t>
            </w:r>
            <w:r w:rsidRPr="007C42C9">
              <w:t>ynlighet og lansering</w:t>
            </w:r>
            <w:r>
              <w:t xml:space="preserve"> av</w:t>
            </w:r>
            <w:r w:rsidRPr="007C42C9">
              <w:t xml:space="preserve"> egen Facebook side for</w:t>
            </w:r>
          </w:p>
          <w:p w14:paraId="62CEF286" w14:textId="77777777" w:rsidR="00BB0BD6" w:rsidRPr="007C42C9" w:rsidRDefault="00BB0BD6" w:rsidP="005A3691">
            <w:r w:rsidRPr="007C42C9">
              <w:t>MNTF</w:t>
            </w:r>
            <w:r>
              <w:t>. Siden er lansert, og det er nå et behov for en avklaring om ansvar og roller i den daglige driften av siden</w:t>
            </w:r>
          </w:p>
          <w:p w14:paraId="383ADD17" w14:textId="77777777" w:rsidR="00BB0BD6" w:rsidRDefault="00BB0BD6" w:rsidP="00BB0BD6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Mål for frekvensen av nyhetssaker, min. 2-3 nye saker hver uke</w:t>
            </w:r>
          </w:p>
          <w:p w14:paraId="45409019" w14:textId="77777777" w:rsidR="00BB0BD6" w:rsidRDefault="00BB0BD6" w:rsidP="00BB0BD6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Styremedlemmers ansvar</w:t>
            </w:r>
          </w:p>
          <w:p w14:paraId="58E4F9A1" w14:textId="77777777" w:rsidR="00BB0BD6" w:rsidRDefault="00BB0BD6" w:rsidP="00BB0BD6">
            <w:pPr>
              <w:pStyle w:val="Listeavsnitt"/>
              <w:numPr>
                <w:ilvl w:val="1"/>
                <w:numId w:val="3"/>
              </w:numPr>
              <w:spacing w:line="240" w:lineRule="auto"/>
            </w:pPr>
            <w:r>
              <w:t xml:space="preserve">Produsere min. 2 nyhetssaker hver uke. Ansvaret går på omgang fra uke til uke. </w:t>
            </w:r>
            <w:r>
              <w:rPr>
                <w:b/>
                <w:bCs/>
              </w:rPr>
              <w:t>Fungerer greit</w:t>
            </w:r>
          </w:p>
          <w:p w14:paraId="63497A91" w14:textId="77777777" w:rsidR="00BB0BD6" w:rsidRDefault="00BB0BD6" w:rsidP="00BB0BD6">
            <w:pPr>
              <w:pStyle w:val="Listeavsnitt"/>
              <w:numPr>
                <w:ilvl w:val="1"/>
                <w:numId w:val="3"/>
              </w:numPr>
              <w:spacing w:line="240" w:lineRule="auto"/>
            </w:pPr>
            <w:r>
              <w:t xml:space="preserve">Hvert styremedlem gjør forbundets </w:t>
            </w:r>
            <w:proofErr w:type="spellStart"/>
            <w:r>
              <w:t>Facebookside</w:t>
            </w:r>
            <w:proofErr w:type="spellEnd"/>
            <w:r>
              <w:t xml:space="preserve"> kjent i sin travklubb og blant sine </w:t>
            </w:r>
            <w:proofErr w:type="spellStart"/>
            <w:proofErr w:type="gramStart"/>
            <w:r>
              <w:t>fb.venner</w:t>
            </w:r>
            <w:proofErr w:type="spellEnd"/>
            <w:proofErr w:type="gramEnd"/>
          </w:p>
          <w:p w14:paraId="14EFE7CB" w14:textId="77777777" w:rsidR="00BB0BD6" w:rsidRPr="00A852C1" w:rsidRDefault="00BB0BD6" w:rsidP="00BB0BD6">
            <w:pPr>
              <w:pStyle w:val="Listeavsnitt"/>
              <w:numPr>
                <w:ilvl w:val="2"/>
                <w:numId w:val="3"/>
              </w:numPr>
              <w:spacing w:line="240" w:lineRule="auto"/>
            </w:pPr>
            <w:r>
              <w:rPr>
                <w:b/>
                <w:bCs/>
              </w:rPr>
              <w:t>Hvordan fungerer dette?</w:t>
            </w:r>
          </w:p>
          <w:p w14:paraId="529C056D" w14:textId="77777777" w:rsidR="00BB0BD6" w:rsidRPr="006E0410" w:rsidRDefault="00BB0BD6" w:rsidP="00BB0BD6">
            <w:pPr>
              <w:pStyle w:val="Listeavsnitt"/>
              <w:numPr>
                <w:ilvl w:val="1"/>
                <w:numId w:val="3"/>
              </w:numPr>
              <w:spacing w:line="240" w:lineRule="auto"/>
            </w:pPr>
            <w:r>
              <w:rPr>
                <w:b/>
                <w:bCs/>
              </w:rPr>
              <w:t>NY!! Styremedlemmer deler aktuelle nyhetssaker som publiseres på MNTF sin side.</w:t>
            </w:r>
          </w:p>
          <w:p w14:paraId="468906A8" w14:textId="77777777" w:rsidR="00BB0BD6" w:rsidRDefault="00BB0BD6" w:rsidP="00BB0BD6">
            <w:pPr>
              <w:pStyle w:val="Listeavsnitt"/>
              <w:numPr>
                <w:ilvl w:val="1"/>
                <w:numId w:val="3"/>
              </w:numPr>
              <w:spacing w:line="240" w:lineRule="auto"/>
            </w:pPr>
            <w:r>
              <w:rPr>
                <w:b/>
                <w:bCs/>
              </w:rPr>
              <w:t>Andre tiltak for å øke trafikken på siden??</w:t>
            </w:r>
          </w:p>
          <w:p w14:paraId="11D12FA1" w14:textId="77777777" w:rsidR="00BB0BD6" w:rsidRDefault="00BB0BD6" w:rsidP="00BB0BD6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Tinas ansvar, </w:t>
            </w:r>
            <w:r>
              <w:rPr>
                <w:b/>
                <w:bCs/>
              </w:rPr>
              <w:t>fungerer bra!</w:t>
            </w:r>
          </w:p>
          <w:p w14:paraId="211CE9BD" w14:textId="77777777" w:rsidR="00BB0BD6" w:rsidRDefault="00BB0BD6" w:rsidP="00BB0BD6">
            <w:pPr>
              <w:pStyle w:val="Listeavsnitt"/>
              <w:numPr>
                <w:ilvl w:val="1"/>
                <w:numId w:val="3"/>
              </w:numPr>
              <w:spacing w:line="240" w:lineRule="auto"/>
            </w:pPr>
            <w:r>
              <w:lastRenderedPageBreak/>
              <w:t>Legge ut saker som oversendes fra styremedlemmer og DNT</w:t>
            </w:r>
          </w:p>
          <w:p w14:paraId="6D3FBE9D" w14:textId="77777777" w:rsidR="00BB0BD6" w:rsidRDefault="00BB0BD6" w:rsidP="00BB0BD6">
            <w:pPr>
              <w:pStyle w:val="Listeavsnitt"/>
              <w:numPr>
                <w:ilvl w:val="1"/>
                <w:numId w:val="3"/>
              </w:numPr>
              <w:spacing w:line="240" w:lineRule="auto"/>
            </w:pPr>
            <w:r>
              <w:t>+ samme ansvar som styremedlemmene</w:t>
            </w:r>
          </w:p>
          <w:p w14:paraId="41808DC3" w14:textId="429BD3CC" w:rsidR="00BB0BD6" w:rsidRDefault="00BB0BD6" w:rsidP="00BB0BD6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 w:rsidRPr="007C42C9">
              <w:t xml:space="preserve"> </w:t>
            </w:r>
            <w:r>
              <w:t xml:space="preserve">Aktuelle saker </w:t>
            </w:r>
            <w:r w:rsidR="0061223F">
              <w:t xml:space="preserve">sendes fortløpende inn til Tina. </w:t>
            </w:r>
            <w:r w:rsidR="00A97ADD">
              <w:t>Alle kan sende inn.</w:t>
            </w:r>
          </w:p>
          <w:p w14:paraId="2D2A2648" w14:textId="784049D0" w:rsidR="00980AD8" w:rsidRPr="00A1097B" w:rsidRDefault="00980AD8" w:rsidP="00BB0BD6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Behøver ikke være delingssaker, kan like godt lage en sak selv.</w:t>
            </w:r>
          </w:p>
          <w:p w14:paraId="7BCB4E13" w14:textId="77777777" w:rsidR="00BB0BD6" w:rsidRDefault="00BB0BD6" w:rsidP="005A3691">
            <w:pPr>
              <w:pStyle w:val="Listeavsnitt"/>
            </w:pPr>
          </w:p>
          <w:p w14:paraId="417F1FBF" w14:textId="14D77DB0" w:rsidR="00BB0BD6" w:rsidRPr="007C42C9" w:rsidRDefault="005C4A7C" w:rsidP="005A3691">
            <w:r>
              <w:rPr>
                <w:b/>
                <w:bCs/>
              </w:rPr>
              <w:t>V</w:t>
            </w:r>
            <w:r w:rsidR="00BB0BD6" w:rsidRPr="005A0D75">
              <w:rPr>
                <w:b/>
                <w:bCs/>
              </w:rPr>
              <w:t>edtak:</w:t>
            </w:r>
            <w:r w:rsidR="00BB0BD6" w:rsidRPr="007C42C9">
              <w:t xml:space="preserve"> </w:t>
            </w:r>
            <w:r w:rsidR="00BB0BD6">
              <w:t>Styret vedtar å fordele ansvaret slik som skissert i saksframlegget</w:t>
            </w:r>
          </w:p>
        </w:tc>
        <w:tc>
          <w:tcPr>
            <w:tcW w:w="1529" w:type="dxa"/>
          </w:tcPr>
          <w:p w14:paraId="44F1AB24" w14:textId="77777777" w:rsidR="00BB0BD6" w:rsidRPr="00F7473C" w:rsidRDefault="00BB0BD6" w:rsidP="005A3691">
            <w:r w:rsidRPr="00F7473C">
              <w:lastRenderedPageBreak/>
              <w:t>Tina</w:t>
            </w:r>
            <w:r>
              <w:t xml:space="preserve"> og styret</w:t>
            </w:r>
          </w:p>
        </w:tc>
      </w:tr>
      <w:tr w:rsidR="00BB0BD6" w:rsidRPr="009B01A6" w14:paraId="162AEB97" w14:textId="77777777" w:rsidTr="005A3691">
        <w:tc>
          <w:tcPr>
            <w:tcW w:w="967" w:type="dxa"/>
          </w:tcPr>
          <w:p w14:paraId="4A27D957" w14:textId="77777777" w:rsidR="00BB0BD6" w:rsidRPr="009B01A6" w:rsidRDefault="00BB0BD6" w:rsidP="005A3691">
            <w:r>
              <w:t>3-11/24</w:t>
            </w:r>
          </w:p>
        </w:tc>
        <w:tc>
          <w:tcPr>
            <w:tcW w:w="6566" w:type="dxa"/>
          </w:tcPr>
          <w:p w14:paraId="75C9CA80" w14:textId="77777777" w:rsidR="00BB0BD6" w:rsidRPr="005C4A7C" w:rsidRDefault="00BB0BD6" w:rsidP="005A3691">
            <w:pPr>
              <w:rPr>
                <w:b/>
                <w:bCs/>
              </w:rPr>
            </w:pPr>
            <w:r w:rsidRPr="005C4A7C">
              <w:rPr>
                <w:b/>
                <w:bCs/>
              </w:rPr>
              <w:t>Prosjekt «Tilbake til toppen igjen», oppfølging av sak 3-9/24</w:t>
            </w:r>
          </w:p>
          <w:p w14:paraId="596A7FEB" w14:textId="0E245261" w:rsidR="00BB0BD6" w:rsidRDefault="00BB0BD6" w:rsidP="00BB0BD6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Statusrapport</w:t>
            </w:r>
            <w:r w:rsidR="00772C2D">
              <w:t xml:space="preserve"> fra STJ</w:t>
            </w:r>
            <w:r>
              <w:t xml:space="preserve"> </w:t>
            </w:r>
            <w:r w:rsidR="00772C2D">
              <w:t>ble gitt i møtet.</w:t>
            </w:r>
          </w:p>
          <w:p w14:paraId="34FE2097" w14:textId="1481AD2B" w:rsidR="00CF095B" w:rsidRDefault="00CF095B" w:rsidP="00BB0BD6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Manglende fasiliteter</w:t>
            </w:r>
            <w:r w:rsidR="00772C2D">
              <w:t xml:space="preserve"> for å nå toppen.</w:t>
            </w:r>
          </w:p>
          <w:p w14:paraId="65BA381B" w14:textId="52260F6A" w:rsidR="00BB0BD6" w:rsidRDefault="00CF095B" w:rsidP="005A3691">
            <w:r>
              <w:rPr>
                <w:b/>
                <w:bCs/>
              </w:rPr>
              <w:t>V</w:t>
            </w:r>
            <w:r w:rsidR="00BB0BD6" w:rsidRPr="00A81C18">
              <w:rPr>
                <w:b/>
                <w:bCs/>
              </w:rPr>
              <w:t>edtak:</w:t>
            </w:r>
            <w:r w:rsidR="00BB0BD6">
              <w:t xml:space="preserve"> Styret tar informasjonen til orientering</w:t>
            </w:r>
          </w:p>
        </w:tc>
        <w:tc>
          <w:tcPr>
            <w:tcW w:w="1529" w:type="dxa"/>
          </w:tcPr>
          <w:p w14:paraId="34074691" w14:textId="77777777" w:rsidR="00BB0BD6" w:rsidRPr="009B01A6" w:rsidRDefault="00BB0BD6" w:rsidP="005A3691">
            <w:r>
              <w:t>Sven-Tore</w:t>
            </w:r>
          </w:p>
        </w:tc>
      </w:tr>
      <w:tr w:rsidR="00BB0BD6" w:rsidRPr="009B01A6" w14:paraId="46AA3B19" w14:textId="77777777" w:rsidTr="005A3691">
        <w:tc>
          <w:tcPr>
            <w:tcW w:w="967" w:type="dxa"/>
          </w:tcPr>
          <w:p w14:paraId="079CBB34" w14:textId="77777777" w:rsidR="00BB0BD6" w:rsidRPr="009B01A6" w:rsidRDefault="00BB0BD6" w:rsidP="005A3691">
            <w:r>
              <w:t>4-11/24</w:t>
            </w:r>
          </w:p>
        </w:tc>
        <w:tc>
          <w:tcPr>
            <w:tcW w:w="6566" w:type="dxa"/>
          </w:tcPr>
          <w:p w14:paraId="22C667F9" w14:textId="236BDEA3" w:rsidR="00BB0BD6" w:rsidRDefault="00BB0BD6" w:rsidP="005A3691">
            <w:r w:rsidRPr="009644A8">
              <w:rPr>
                <w:b/>
                <w:bCs/>
              </w:rPr>
              <w:t>Konfidensiell sak</w:t>
            </w:r>
            <w:r>
              <w:t xml:space="preserve">, </w:t>
            </w:r>
          </w:p>
          <w:p w14:paraId="66100B4D" w14:textId="6C4BC2BF" w:rsidR="00BB0BD6" w:rsidRPr="009B7149" w:rsidRDefault="00BB0BD6" w:rsidP="005A3691"/>
        </w:tc>
        <w:tc>
          <w:tcPr>
            <w:tcW w:w="1529" w:type="dxa"/>
          </w:tcPr>
          <w:p w14:paraId="108E85A8" w14:textId="7C48DB25" w:rsidR="00BB0BD6" w:rsidRDefault="00BB0BD6" w:rsidP="005A3691"/>
        </w:tc>
      </w:tr>
      <w:tr w:rsidR="00BB0BD6" w:rsidRPr="009B01A6" w14:paraId="359591B6" w14:textId="77777777" w:rsidTr="005A3691">
        <w:tc>
          <w:tcPr>
            <w:tcW w:w="967" w:type="dxa"/>
          </w:tcPr>
          <w:p w14:paraId="0BAA0959" w14:textId="77777777" w:rsidR="00BB0BD6" w:rsidRPr="009B01A6" w:rsidRDefault="00BB0BD6" w:rsidP="005A3691">
            <w:r>
              <w:t>5-11/24</w:t>
            </w:r>
          </w:p>
        </w:tc>
        <w:tc>
          <w:tcPr>
            <w:tcW w:w="6566" w:type="dxa"/>
          </w:tcPr>
          <w:p w14:paraId="153557F4" w14:textId="77777777" w:rsidR="00BB0BD6" w:rsidRDefault="00BB0BD6" w:rsidP="005A3691">
            <w:r w:rsidRPr="009B7149">
              <w:t>Ponni satsing og rekruttering</w:t>
            </w:r>
            <w:r>
              <w:t>, oppfølging sak 6-7/24, 5-8/24 og 5-9/24</w:t>
            </w:r>
          </w:p>
          <w:p w14:paraId="3A7BDD18" w14:textId="0A63C0DE" w:rsidR="00BB0BD6" w:rsidRDefault="00BB0BD6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Statusrapport fra prosjektet</w:t>
            </w:r>
            <w:r w:rsidR="00F25ADA">
              <w:t>.</w:t>
            </w:r>
          </w:p>
          <w:p w14:paraId="5DC59158" w14:textId="080BBC3E" w:rsidR="00F25ADA" w:rsidRDefault="00F25ADA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Aina informerte om møtet med Stall GG. Hun ønsker oppstart så raskt som mulig. Starte med 2 ponnier.</w:t>
            </w:r>
          </w:p>
          <w:p w14:paraId="037D2A09" w14:textId="29360E1A" w:rsidR="00CF095B" w:rsidRDefault="00CF095B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Prøver å få tak i noen brukbare ponnier til å starte</w:t>
            </w:r>
            <w:r w:rsidR="00F25ADA">
              <w:t xml:space="preserve"> med</w:t>
            </w:r>
            <w:r>
              <w:t>.</w:t>
            </w:r>
          </w:p>
          <w:p w14:paraId="408BB054" w14:textId="77777777" w:rsidR="00F211E9" w:rsidRDefault="00F211E9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</w:p>
          <w:p w14:paraId="3CDDB710" w14:textId="18DC5F1A" w:rsidR="00BB0BD6" w:rsidRDefault="00CF095B" w:rsidP="005A3691">
            <w:r>
              <w:rPr>
                <w:b/>
                <w:bCs/>
              </w:rPr>
              <w:t>V</w:t>
            </w:r>
            <w:r w:rsidR="00BB0BD6" w:rsidRPr="00721133">
              <w:rPr>
                <w:b/>
                <w:bCs/>
              </w:rPr>
              <w:t>edtak:</w:t>
            </w:r>
            <w:r w:rsidR="00BB0BD6">
              <w:t xml:space="preserve"> Styret tar informasjonen til orientering</w:t>
            </w:r>
          </w:p>
        </w:tc>
        <w:tc>
          <w:tcPr>
            <w:tcW w:w="1529" w:type="dxa"/>
          </w:tcPr>
          <w:p w14:paraId="20C4B662" w14:textId="77777777" w:rsidR="00BB0BD6" w:rsidRPr="009B01A6" w:rsidRDefault="00BB0BD6" w:rsidP="005A3691">
            <w:r>
              <w:t>Aina</w:t>
            </w:r>
          </w:p>
        </w:tc>
      </w:tr>
      <w:tr w:rsidR="00BB0BD6" w:rsidRPr="009B01A6" w14:paraId="2EE26768" w14:textId="77777777" w:rsidTr="005A3691">
        <w:tc>
          <w:tcPr>
            <w:tcW w:w="967" w:type="dxa"/>
          </w:tcPr>
          <w:p w14:paraId="4603D13A" w14:textId="77777777" w:rsidR="00BB0BD6" w:rsidRPr="009B01A6" w:rsidRDefault="00BB0BD6" w:rsidP="005A3691">
            <w:r>
              <w:t>6-11/24</w:t>
            </w:r>
          </w:p>
        </w:tc>
        <w:tc>
          <w:tcPr>
            <w:tcW w:w="6566" w:type="dxa"/>
          </w:tcPr>
          <w:p w14:paraId="1B7E7D4F" w14:textId="77777777" w:rsidR="00BB0BD6" w:rsidRPr="00237B8B" w:rsidRDefault="00BB0BD6" w:rsidP="005A3691">
            <w:pPr>
              <w:rPr>
                <w:b/>
                <w:bCs/>
              </w:rPr>
            </w:pPr>
            <w:r w:rsidRPr="00237B8B">
              <w:rPr>
                <w:b/>
                <w:bCs/>
              </w:rPr>
              <w:t>«På lag»</w:t>
            </w:r>
          </w:p>
          <w:p w14:paraId="5E99EE01" w14:textId="77777777" w:rsidR="00BB0BD6" w:rsidRDefault="00BB0BD6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1. opplæring er gjennomført</w:t>
            </w:r>
          </w:p>
          <w:p w14:paraId="46085FFE" w14:textId="1CE9DF81" w:rsidR="00F25ADA" w:rsidRDefault="00304B38" w:rsidP="00FF07C7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 xml:space="preserve">Surnadal </w:t>
            </w:r>
            <w:r w:rsidR="00BB0BD6">
              <w:t xml:space="preserve">er </w:t>
            </w:r>
            <w:r w:rsidR="0075364E">
              <w:t xml:space="preserve">nylig </w:t>
            </w:r>
            <w:r w:rsidR="00BB0BD6">
              <w:t>påmeldt</w:t>
            </w:r>
            <w:r w:rsidR="0075364E">
              <w:t xml:space="preserve"> i</w:t>
            </w:r>
            <w:r w:rsidR="00BB0BD6">
              <w:t xml:space="preserve"> ligaen, </w:t>
            </w:r>
            <w:r w:rsidR="0075364E">
              <w:t xml:space="preserve">og </w:t>
            </w:r>
            <w:r w:rsidR="00BB0BD6">
              <w:t>tidligere registrerte lag har økt aktiviteten</w:t>
            </w:r>
            <w:r w:rsidR="00F25ADA">
              <w:t>.</w:t>
            </w:r>
          </w:p>
          <w:p w14:paraId="47A927F4" w14:textId="77777777" w:rsidR="005B453F" w:rsidRDefault="00BB0BD6" w:rsidP="005B453F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 xml:space="preserve">Orkdal </w:t>
            </w:r>
            <w:proofErr w:type="spellStart"/>
            <w:r>
              <w:t>Tråvklubb</w:t>
            </w:r>
            <w:proofErr w:type="spellEnd"/>
            <w:r>
              <w:t xml:space="preserve"> ble nr. 6 i ligaen i oktober, og beste travlag i landet i denne mnd.</w:t>
            </w:r>
            <w:r w:rsidR="005B453F">
              <w:t xml:space="preserve"> </w:t>
            </w:r>
          </w:p>
          <w:p w14:paraId="5BD529C0" w14:textId="0669F89F" w:rsidR="00BB0BD6" w:rsidRDefault="005B453F" w:rsidP="00846560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Travlagene er informert om konkurransene for travlagene og for kapteinene</w:t>
            </w:r>
          </w:p>
          <w:p w14:paraId="3A345547" w14:textId="77777777" w:rsidR="00B27034" w:rsidRDefault="00B65C84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I</w:t>
            </w:r>
            <w:r w:rsidR="002B3939">
              <w:t xml:space="preserve"> forbindelse med V75 kjøring lørdag 23.november</w:t>
            </w:r>
            <w:r w:rsidR="00BB0BD6">
              <w:t xml:space="preserve"> skal</w:t>
            </w:r>
            <w:r w:rsidR="00CE52C0">
              <w:t xml:space="preserve"> det</w:t>
            </w:r>
            <w:r w:rsidR="00BB0BD6">
              <w:t xml:space="preserve"> kjøres opplæring </w:t>
            </w:r>
            <w:r w:rsidR="000762B9">
              <w:t xml:space="preserve">i å bruke </w:t>
            </w:r>
            <w:r w:rsidR="00BB0BD6">
              <w:t>systemspill</w:t>
            </w:r>
            <w:r w:rsidR="000762B9">
              <w:t xml:space="preserve"> i «På lag»</w:t>
            </w:r>
          </w:p>
          <w:p w14:paraId="1BAF857E" w14:textId="0F6A80A8" w:rsidR="00BB0BD6" w:rsidRDefault="00BB0BD6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 xml:space="preserve">Det vil også bli gitt </w:t>
            </w:r>
            <w:r w:rsidR="00B27034">
              <w:t>start</w:t>
            </w:r>
            <w:r>
              <w:t>opplæring i bruk av «På lag» ved behov.</w:t>
            </w:r>
          </w:p>
          <w:p w14:paraId="1FD2DFC6" w14:textId="7BE07BEA" w:rsidR="00F25ADA" w:rsidRDefault="0070386F" w:rsidP="00BB0BD6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>
              <w:t>Opplæringen er åpen for alle kapteiner</w:t>
            </w:r>
            <w:r w:rsidR="00A931AE">
              <w:t xml:space="preserve"> i «</w:t>
            </w:r>
            <w:r w:rsidR="001463A6">
              <w:t>P</w:t>
            </w:r>
            <w:r w:rsidR="00A931AE">
              <w:t>å lag»</w:t>
            </w:r>
            <w:r w:rsidR="001B0F08">
              <w:t>, og de 8 første som melder seg på, blir invitert ti</w:t>
            </w:r>
            <w:r w:rsidR="004360C3">
              <w:t>l et sosialt treff og en matbit i restauranten</w:t>
            </w:r>
            <w:r w:rsidR="00CC54C5">
              <w:t xml:space="preserve"> under V75 kjøringen</w:t>
            </w:r>
            <w:r w:rsidR="00733FC7">
              <w:t xml:space="preserve">. </w:t>
            </w:r>
            <w:r w:rsidR="00F25ADA">
              <w:t>Tina sender ut informasjon. Førstemann til mølla.</w:t>
            </w:r>
          </w:p>
          <w:p w14:paraId="327D191F" w14:textId="551FEF6F" w:rsidR="00BB0BD6" w:rsidRPr="009B7149" w:rsidRDefault="00237B8B" w:rsidP="005A3691">
            <w:r>
              <w:rPr>
                <w:b/>
                <w:bCs/>
              </w:rPr>
              <w:t>V</w:t>
            </w:r>
            <w:r w:rsidR="00BB0BD6" w:rsidRPr="00F5768F">
              <w:rPr>
                <w:b/>
                <w:bCs/>
              </w:rPr>
              <w:t>edtak:</w:t>
            </w:r>
            <w:r w:rsidR="00BB0BD6">
              <w:t xml:space="preserve"> Styret tar informasjonen til orientering</w:t>
            </w:r>
          </w:p>
        </w:tc>
        <w:tc>
          <w:tcPr>
            <w:tcW w:w="1529" w:type="dxa"/>
          </w:tcPr>
          <w:p w14:paraId="04398CFD" w14:textId="77777777" w:rsidR="00BB0BD6" w:rsidRPr="009B01A6" w:rsidRDefault="00BB0BD6" w:rsidP="005A3691">
            <w:r>
              <w:t>Sven-Tore</w:t>
            </w:r>
          </w:p>
        </w:tc>
      </w:tr>
      <w:tr w:rsidR="00BB0BD6" w:rsidRPr="009B01A6" w14:paraId="478CD154" w14:textId="77777777" w:rsidTr="005A3691">
        <w:tc>
          <w:tcPr>
            <w:tcW w:w="967" w:type="dxa"/>
          </w:tcPr>
          <w:p w14:paraId="3EA5BBAD" w14:textId="77777777" w:rsidR="00BB0BD6" w:rsidRPr="009B01A6" w:rsidRDefault="00BB0BD6" w:rsidP="005A3691">
            <w:r>
              <w:t>7-11/24</w:t>
            </w:r>
          </w:p>
        </w:tc>
        <w:tc>
          <w:tcPr>
            <w:tcW w:w="6566" w:type="dxa"/>
          </w:tcPr>
          <w:p w14:paraId="771DACD8" w14:textId="77777777" w:rsidR="00BB0BD6" w:rsidRDefault="00BB0BD6" w:rsidP="005A3691">
            <w:r>
              <w:t>Informasjonsaker</w:t>
            </w:r>
          </w:p>
          <w:p w14:paraId="487CC1DF" w14:textId="77777777" w:rsidR="00BB0BD6" w:rsidRDefault="00BB0BD6" w:rsidP="00BB0BD6">
            <w:pPr>
              <w:pStyle w:val="Listeavsnitt"/>
              <w:numPr>
                <w:ilvl w:val="0"/>
                <w:numId w:val="2"/>
              </w:numPr>
              <w:spacing w:after="160"/>
            </w:pPr>
            <w:r>
              <w:t>Lokalløp og Hestens Dag i regionen i 2025</w:t>
            </w:r>
          </w:p>
          <w:p w14:paraId="78472D37" w14:textId="4B258865" w:rsidR="00237B8B" w:rsidRDefault="00237B8B" w:rsidP="00237B8B">
            <w:pPr>
              <w:pStyle w:val="Listeavsnitt"/>
              <w:numPr>
                <w:ilvl w:val="0"/>
                <w:numId w:val="1"/>
              </w:numPr>
              <w:spacing w:after="160"/>
            </w:pPr>
            <w:r>
              <w:t>Tina legger fram forslag som har kommet inn på lokalkjøringer.</w:t>
            </w:r>
            <w:r w:rsidR="00F25ADA">
              <w:t xml:space="preserve"> Orkdal </w:t>
            </w:r>
            <w:proofErr w:type="spellStart"/>
            <w:r w:rsidR="00F25ADA">
              <w:t>Tråvklubb</w:t>
            </w:r>
            <w:proofErr w:type="spellEnd"/>
            <w:r w:rsidR="00F25ADA">
              <w:t xml:space="preserve"> og Børsa og Skaun Traverlag har ønsket 4. og 18.januar. Dette er ok, men forbehold om vær og føre. Løpsinnbydelser sendes inn fredag 15.oktober. </w:t>
            </w:r>
          </w:p>
          <w:p w14:paraId="752654F6" w14:textId="77777777" w:rsidR="00BB0BD6" w:rsidRDefault="00BB0BD6" w:rsidP="00BB0BD6">
            <w:pPr>
              <w:pStyle w:val="Listeavsnitt"/>
              <w:numPr>
                <w:ilvl w:val="0"/>
                <w:numId w:val="2"/>
              </w:numPr>
              <w:spacing w:after="160"/>
            </w:pPr>
            <w:r>
              <w:t>Tidspunkt for neste styremøte</w:t>
            </w:r>
          </w:p>
          <w:p w14:paraId="2A7609E5" w14:textId="2C15B051" w:rsidR="00237B8B" w:rsidRDefault="00237B8B" w:rsidP="00237B8B">
            <w:pPr>
              <w:pStyle w:val="Listeavsnitt"/>
              <w:numPr>
                <w:ilvl w:val="0"/>
                <w:numId w:val="1"/>
              </w:numPr>
              <w:spacing w:after="160"/>
            </w:pPr>
            <w:r>
              <w:lastRenderedPageBreak/>
              <w:t xml:space="preserve">Forslag om 12.desember. Vi </w:t>
            </w:r>
            <w:r w:rsidR="00823273">
              <w:t xml:space="preserve">vurderer sammen </w:t>
            </w:r>
            <w:r>
              <w:t xml:space="preserve">med </w:t>
            </w:r>
            <w:r w:rsidR="00A149C3">
              <w:t>AMN</w:t>
            </w:r>
            <w:r>
              <w:t xml:space="preserve"> og </w:t>
            </w:r>
            <w:r w:rsidR="00A149C3">
              <w:t>LTE</w:t>
            </w:r>
            <w:r>
              <w:t xml:space="preserve"> </w:t>
            </w:r>
            <w:r w:rsidR="009711E3">
              <w:t>om det er behov for felles styremøte</w:t>
            </w:r>
            <w:r>
              <w:t>.</w:t>
            </w:r>
          </w:p>
          <w:p w14:paraId="5A96501C" w14:textId="77777777" w:rsidR="00BB0BD6" w:rsidRDefault="00BB0BD6" w:rsidP="00BB0BD6">
            <w:pPr>
              <w:pStyle w:val="Listeavsnitt"/>
              <w:numPr>
                <w:ilvl w:val="0"/>
                <w:numId w:val="2"/>
              </w:numPr>
              <w:spacing w:after="160"/>
            </w:pPr>
            <w:r>
              <w:t>Hvordan skal MNTF følge opp:</w:t>
            </w:r>
          </w:p>
          <w:p w14:paraId="538C2DFE" w14:textId="77777777" w:rsidR="00BB0BD6" w:rsidRPr="00BC3655" w:rsidRDefault="00BB0BD6" w:rsidP="00BB0BD6">
            <w:pPr>
              <w:pStyle w:val="Listeavsnitt"/>
              <w:numPr>
                <w:ilvl w:val="1"/>
                <w:numId w:val="2"/>
              </w:numPr>
              <w:spacing w:after="160"/>
            </w:pPr>
            <w:hyperlink r:id="rId9" w:tgtFrame="_blank" w:history="1">
              <w:r w:rsidRPr="00267587">
                <w:rPr>
                  <w:rFonts w:ascii="inherit" w:hAnsi="inherit" w:cs="Segoe UI Historic"/>
                  <w:b/>
                  <w:bCs/>
                  <w:color w:val="0000FF"/>
                  <w:sz w:val="31"/>
                  <w:szCs w:val="31"/>
                  <w:u w:val="single"/>
                  <w:bdr w:val="none" w:sz="0" w:space="0" w:color="auto" w:frame="1"/>
                </w:rPr>
                <w:t>godehestekrefter.no</w:t>
              </w:r>
            </w:hyperlink>
          </w:p>
          <w:p w14:paraId="43CD51B9" w14:textId="77777777" w:rsidR="00BB0BD6" w:rsidRPr="00237B8B" w:rsidRDefault="00BB0BD6" w:rsidP="00BB0BD6">
            <w:pPr>
              <w:pStyle w:val="Listeavsnitt"/>
              <w:numPr>
                <w:ilvl w:val="1"/>
                <w:numId w:val="2"/>
              </w:numPr>
              <w:spacing w:after="160"/>
            </w:pPr>
            <w:hyperlink r:id="rId10" w:tgtFrame="_blank" w:history="1">
              <w:r w:rsidRPr="005842F6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Tilskudd til å fremme hestesport, - hold og – avl - Landbruksdirektoratet</w:t>
              </w:r>
            </w:hyperlink>
          </w:p>
          <w:p w14:paraId="747F2D4E" w14:textId="5DE51F5D" w:rsidR="00237B8B" w:rsidRDefault="00237B8B" w:rsidP="00237B8B">
            <w:pPr>
              <w:pStyle w:val="Listeavsnitt"/>
              <w:numPr>
                <w:ilvl w:val="0"/>
                <w:numId w:val="1"/>
              </w:numPr>
              <w:spacing w:after="160"/>
            </w:pPr>
            <w:r>
              <w:t>Viktig at alle fremmer dette i sosiale medier.</w:t>
            </w:r>
          </w:p>
          <w:p w14:paraId="012BE059" w14:textId="588DEBCC" w:rsidR="00586E76" w:rsidRDefault="00586E76" w:rsidP="00237B8B">
            <w:pPr>
              <w:pStyle w:val="Listeavsnitt"/>
              <w:numPr>
                <w:ilvl w:val="0"/>
                <w:numId w:val="1"/>
              </w:numPr>
              <w:spacing w:after="160"/>
            </w:pPr>
            <w:r>
              <w:t>Travlagene inviteres til et felles Teams</w:t>
            </w:r>
            <w:r w:rsidR="000C5FF3">
              <w:t xml:space="preserve"> </w:t>
            </w:r>
            <w:r>
              <w:t>møte</w:t>
            </w:r>
            <w:r w:rsidR="000C5FF3">
              <w:t xml:space="preserve"> for å diskutere mulig fellesprosjekt/søknader</w:t>
            </w:r>
            <w:r>
              <w:t xml:space="preserve"> </w:t>
            </w:r>
          </w:p>
          <w:p w14:paraId="36C507FD" w14:textId="77777777" w:rsidR="00BB0BD6" w:rsidRDefault="00BB0BD6" w:rsidP="00BB0BD6">
            <w:pPr>
              <w:pStyle w:val="Listeavsnitt"/>
              <w:numPr>
                <w:ilvl w:val="0"/>
                <w:numId w:val="2"/>
              </w:numPr>
              <w:spacing w:after="160"/>
            </w:pPr>
            <w:r>
              <w:t>Kriteriet og Derby 2025 for ponnier, planer??</w:t>
            </w:r>
          </w:p>
          <w:p w14:paraId="0EF91878" w14:textId="0F0C0479" w:rsidR="00237B8B" w:rsidRDefault="00237B8B" w:rsidP="00237B8B">
            <w:pPr>
              <w:pStyle w:val="Listeavsnitt"/>
              <w:numPr>
                <w:ilvl w:val="0"/>
                <w:numId w:val="1"/>
              </w:numPr>
              <w:spacing w:after="160"/>
            </w:pPr>
            <w:r>
              <w:t>Det jobbes hardt for å få til et godt arrangement å få tak i gode sponsorer. Tilbakemeldingene er veldig bra fra de som har deltatt.</w:t>
            </w:r>
          </w:p>
          <w:p w14:paraId="3301A821" w14:textId="6BD10472" w:rsidR="00237B8B" w:rsidRDefault="00237B8B" w:rsidP="00237B8B">
            <w:pPr>
              <w:pStyle w:val="Listeavsnitt"/>
              <w:numPr>
                <w:ilvl w:val="0"/>
                <w:numId w:val="1"/>
              </w:numPr>
              <w:spacing w:after="160"/>
            </w:pPr>
            <w:r>
              <w:t>TT sponser 10.000 til neste års derby og kriteriet.</w:t>
            </w:r>
            <w:r w:rsidR="00F25ADA">
              <w:t xml:space="preserve"> </w:t>
            </w:r>
            <w:r w:rsidR="00997ECD">
              <w:t>(2 løp)</w:t>
            </w:r>
          </w:p>
          <w:p w14:paraId="1C3808FE" w14:textId="798C4287" w:rsidR="00237B8B" w:rsidRDefault="00237B8B" w:rsidP="00237B8B">
            <w:pPr>
              <w:pStyle w:val="Listeavsnitt"/>
              <w:numPr>
                <w:ilvl w:val="0"/>
                <w:numId w:val="1"/>
              </w:numPr>
              <w:spacing w:after="160"/>
            </w:pPr>
            <w:r>
              <w:t>Følger opp med andre sponsorer.</w:t>
            </w:r>
          </w:p>
          <w:p w14:paraId="3FD05053" w14:textId="77777777" w:rsidR="00BB0BD6" w:rsidRDefault="00BB0BD6" w:rsidP="005A3691">
            <w:pPr>
              <w:pStyle w:val="Listeavsnitt"/>
            </w:pPr>
          </w:p>
        </w:tc>
        <w:tc>
          <w:tcPr>
            <w:tcW w:w="1529" w:type="dxa"/>
          </w:tcPr>
          <w:p w14:paraId="35A64AB5" w14:textId="77777777" w:rsidR="00BB0BD6" w:rsidRPr="009B01A6" w:rsidRDefault="00BB0BD6" w:rsidP="005A3691">
            <w:r>
              <w:lastRenderedPageBreak/>
              <w:t>Styret</w:t>
            </w:r>
          </w:p>
        </w:tc>
      </w:tr>
      <w:tr w:rsidR="00BB0BD6" w:rsidRPr="009B01A6" w14:paraId="299A8AA1" w14:textId="77777777" w:rsidTr="005A3691">
        <w:tc>
          <w:tcPr>
            <w:tcW w:w="967" w:type="dxa"/>
          </w:tcPr>
          <w:p w14:paraId="0047599D" w14:textId="77777777" w:rsidR="00BB0BD6" w:rsidRPr="009B01A6" w:rsidRDefault="00BB0BD6" w:rsidP="005A3691">
            <w:r>
              <w:t>8-11/24</w:t>
            </w:r>
          </w:p>
        </w:tc>
        <w:tc>
          <w:tcPr>
            <w:tcW w:w="6566" w:type="dxa"/>
          </w:tcPr>
          <w:p w14:paraId="6575E8AC" w14:textId="77777777" w:rsidR="00BB0BD6" w:rsidRDefault="00BB0BD6" w:rsidP="005A3691">
            <w:r>
              <w:t>Eventuelt</w:t>
            </w:r>
          </w:p>
          <w:p w14:paraId="5498F612" w14:textId="77777777" w:rsidR="00EC588D" w:rsidRDefault="00EC588D" w:rsidP="00EC588D"/>
          <w:p w14:paraId="3C10101F" w14:textId="12B98B89" w:rsidR="00EC588D" w:rsidRDefault="00EC588D" w:rsidP="00CB4FD3">
            <w:r>
              <w:t xml:space="preserve">Travgalla – </w:t>
            </w:r>
            <w:r w:rsidR="00B87B6B">
              <w:t>det kom opp</w:t>
            </w:r>
            <w:r w:rsidR="009A2E2D">
              <w:t xml:space="preserve"> </w:t>
            </w:r>
            <w:r w:rsidR="00B87B6B">
              <w:t>spørsmål</w:t>
            </w:r>
            <w:r w:rsidR="009A2E2D">
              <w:t xml:space="preserve"> om det skal arrangeres travgalla neste år og eventuel</w:t>
            </w:r>
            <w:r w:rsidR="00892347">
              <w:t>l ansvarsfordeling mellom selskapene</w:t>
            </w:r>
            <w:r w:rsidR="00B87B6B">
              <w:t xml:space="preserve"> </w:t>
            </w:r>
          </w:p>
          <w:p w14:paraId="195FA710" w14:textId="5E1BEADD" w:rsidR="00EC588D" w:rsidRDefault="00AB412B" w:rsidP="00EC588D">
            <w:pPr>
              <w:pStyle w:val="Listeavsnitt"/>
              <w:numPr>
                <w:ilvl w:val="0"/>
                <w:numId w:val="1"/>
              </w:numPr>
            </w:pPr>
            <w:r>
              <w:t>K</w:t>
            </w:r>
            <w:r w:rsidR="00EC588D">
              <w:t xml:space="preserve">ostnader/inntekter </w:t>
            </w:r>
            <w:r w:rsidR="003A7824">
              <w:t>for årets galla sendes styret</w:t>
            </w:r>
            <w:r w:rsidR="008C34E6">
              <w:t xml:space="preserve"> sammen med protokoll</w:t>
            </w:r>
          </w:p>
          <w:p w14:paraId="195D0049" w14:textId="0E05F3C3" w:rsidR="00EC588D" w:rsidRDefault="00EC588D" w:rsidP="00EC588D">
            <w:pPr>
              <w:pStyle w:val="Listeavsnitt"/>
              <w:numPr>
                <w:ilvl w:val="0"/>
                <w:numId w:val="1"/>
              </w:numPr>
            </w:pPr>
            <w:r>
              <w:t>Kommer som sak på neste styremøte.</w:t>
            </w:r>
          </w:p>
          <w:p w14:paraId="696BD1AA" w14:textId="77777777" w:rsidR="00EC588D" w:rsidRDefault="00EC588D" w:rsidP="00EC588D"/>
          <w:p w14:paraId="0B116382" w14:textId="0D88F5DE" w:rsidR="00EC588D" w:rsidRDefault="00EC588D" w:rsidP="00EC588D">
            <w:r>
              <w:t>Større saker slik som de</w:t>
            </w:r>
            <w:r w:rsidR="00BF73E6">
              <w:t>n</w:t>
            </w:r>
            <w:r>
              <w:t xml:space="preserve"> over</w:t>
            </w:r>
            <w:r w:rsidR="00BF73E6">
              <w:t>,</w:t>
            </w:r>
            <w:r>
              <w:t xml:space="preserve"> må sendes inn på forhånd, slik at styret kan sette seg godt nok inn i sakene før de behandles.</w:t>
            </w:r>
          </w:p>
          <w:p w14:paraId="29104245" w14:textId="77777777" w:rsidR="00DA696F" w:rsidRDefault="00DA696F" w:rsidP="00DA696F"/>
          <w:p w14:paraId="379C4A70" w14:textId="77777777" w:rsidR="00DA696F" w:rsidRDefault="00DA696F" w:rsidP="00DA696F">
            <w:r>
              <w:t>Høstkonferanse</w:t>
            </w:r>
          </w:p>
          <w:p w14:paraId="4C458432" w14:textId="50B08E12" w:rsidR="00EC588D" w:rsidRDefault="00DA696F" w:rsidP="00EC588D">
            <w:pPr>
              <w:pStyle w:val="Listeavsnitt"/>
              <w:numPr>
                <w:ilvl w:val="0"/>
                <w:numId w:val="1"/>
              </w:numPr>
            </w:pPr>
            <w:r>
              <w:t>Alt for dårlig oppmøte</w:t>
            </w:r>
            <w:r w:rsidR="00EC588D">
              <w:t xml:space="preserve"> fra Midt-Norge de siste årene</w:t>
            </w:r>
            <w:r>
              <w:t>. Her må vi få engasjert flere, for det er viktige tema som diskuteres.</w:t>
            </w:r>
            <w:r w:rsidR="00EC588D">
              <w:t xml:space="preserve"> </w:t>
            </w:r>
          </w:p>
        </w:tc>
        <w:tc>
          <w:tcPr>
            <w:tcW w:w="1529" w:type="dxa"/>
          </w:tcPr>
          <w:p w14:paraId="21ED59CB" w14:textId="77777777" w:rsidR="00BB0BD6" w:rsidRPr="009B01A6" w:rsidRDefault="00BB0BD6" w:rsidP="005A3691"/>
        </w:tc>
      </w:tr>
    </w:tbl>
    <w:p w14:paraId="7EF4F8DB" w14:textId="77777777" w:rsidR="009105FB" w:rsidRDefault="009105FB"/>
    <w:sectPr w:rsidR="00910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809FC"/>
    <w:multiLevelType w:val="hybridMultilevel"/>
    <w:tmpl w:val="76DE87EE"/>
    <w:lvl w:ilvl="0" w:tplc="8368CE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F2CCA"/>
    <w:multiLevelType w:val="hybridMultilevel"/>
    <w:tmpl w:val="5C8A78AA"/>
    <w:lvl w:ilvl="0" w:tplc="63D8CF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66102"/>
    <w:multiLevelType w:val="hybridMultilevel"/>
    <w:tmpl w:val="9EBE7A2E"/>
    <w:lvl w:ilvl="0" w:tplc="8368CE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F6996"/>
    <w:multiLevelType w:val="hybridMultilevel"/>
    <w:tmpl w:val="DF8C8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0C82"/>
    <w:multiLevelType w:val="hybridMultilevel"/>
    <w:tmpl w:val="5800790C"/>
    <w:lvl w:ilvl="0" w:tplc="8368CE02">
      <w:start w:val="2"/>
      <w:numFmt w:val="bullet"/>
      <w:lvlText w:val="-"/>
      <w:lvlJc w:val="left"/>
      <w:pPr>
        <w:ind w:left="82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38684404">
    <w:abstractNumId w:val="1"/>
  </w:num>
  <w:num w:numId="2" w16cid:durableId="1686711291">
    <w:abstractNumId w:val="3"/>
  </w:num>
  <w:num w:numId="3" w16cid:durableId="1764645284">
    <w:abstractNumId w:val="2"/>
  </w:num>
  <w:num w:numId="4" w16cid:durableId="1853839430">
    <w:abstractNumId w:val="0"/>
  </w:num>
  <w:num w:numId="5" w16cid:durableId="121361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6"/>
    <w:rsid w:val="000762B9"/>
    <w:rsid w:val="000A12EF"/>
    <w:rsid w:val="000A2894"/>
    <w:rsid w:val="000A5BFA"/>
    <w:rsid w:val="000C23D9"/>
    <w:rsid w:val="000C5FF3"/>
    <w:rsid w:val="001124B8"/>
    <w:rsid w:val="001463A6"/>
    <w:rsid w:val="0018489A"/>
    <w:rsid w:val="001A5AE2"/>
    <w:rsid w:val="001B0F08"/>
    <w:rsid w:val="001C420A"/>
    <w:rsid w:val="00237B8B"/>
    <w:rsid w:val="0025493A"/>
    <w:rsid w:val="00275961"/>
    <w:rsid w:val="00290FB4"/>
    <w:rsid w:val="002B3939"/>
    <w:rsid w:val="002F150E"/>
    <w:rsid w:val="002F6AC5"/>
    <w:rsid w:val="00304B38"/>
    <w:rsid w:val="00317970"/>
    <w:rsid w:val="00387859"/>
    <w:rsid w:val="003A7824"/>
    <w:rsid w:val="00404EC4"/>
    <w:rsid w:val="00414AC7"/>
    <w:rsid w:val="004360C3"/>
    <w:rsid w:val="00436E10"/>
    <w:rsid w:val="00437240"/>
    <w:rsid w:val="00437A8B"/>
    <w:rsid w:val="00452F6B"/>
    <w:rsid w:val="004B13BF"/>
    <w:rsid w:val="004F10E0"/>
    <w:rsid w:val="00517D1A"/>
    <w:rsid w:val="00586E76"/>
    <w:rsid w:val="005B453F"/>
    <w:rsid w:val="005C4A7C"/>
    <w:rsid w:val="0061223F"/>
    <w:rsid w:val="00625B74"/>
    <w:rsid w:val="00647191"/>
    <w:rsid w:val="00676B0E"/>
    <w:rsid w:val="006B1008"/>
    <w:rsid w:val="0070386F"/>
    <w:rsid w:val="00733FC7"/>
    <w:rsid w:val="00744541"/>
    <w:rsid w:val="0075364E"/>
    <w:rsid w:val="00772C2D"/>
    <w:rsid w:val="00780E50"/>
    <w:rsid w:val="00781199"/>
    <w:rsid w:val="00823273"/>
    <w:rsid w:val="008369E4"/>
    <w:rsid w:val="00846560"/>
    <w:rsid w:val="0088267B"/>
    <w:rsid w:val="00892347"/>
    <w:rsid w:val="008B4AED"/>
    <w:rsid w:val="008C34E6"/>
    <w:rsid w:val="009105FB"/>
    <w:rsid w:val="009177B0"/>
    <w:rsid w:val="009711E3"/>
    <w:rsid w:val="00980AD8"/>
    <w:rsid w:val="00997ECD"/>
    <w:rsid w:val="009A2E2D"/>
    <w:rsid w:val="009A33DE"/>
    <w:rsid w:val="00A07AEA"/>
    <w:rsid w:val="00A149C3"/>
    <w:rsid w:val="00A177E7"/>
    <w:rsid w:val="00A26F80"/>
    <w:rsid w:val="00A92FFE"/>
    <w:rsid w:val="00A931AE"/>
    <w:rsid w:val="00A97ADD"/>
    <w:rsid w:val="00AB412B"/>
    <w:rsid w:val="00B10D61"/>
    <w:rsid w:val="00B27034"/>
    <w:rsid w:val="00B543D6"/>
    <w:rsid w:val="00B65C84"/>
    <w:rsid w:val="00B71DC2"/>
    <w:rsid w:val="00B87B6B"/>
    <w:rsid w:val="00BA59FF"/>
    <w:rsid w:val="00BB0BD6"/>
    <w:rsid w:val="00BC2D8C"/>
    <w:rsid w:val="00BF73E6"/>
    <w:rsid w:val="00C3377D"/>
    <w:rsid w:val="00CB4FD3"/>
    <w:rsid w:val="00CC472F"/>
    <w:rsid w:val="00CC54C5"/>
    <w:rsid w:val="00CE52C0"/>
    <w:rsid w:val="00CF095B"/>
    <w:rsid w:val="00D24529"/>
    <w:rsid w:val="00D42583"/>
    <w:rsid w:val="00DA696F"/>
    <w:rsid w:val="00E06699"/>
    <w:rsid w:val="00E64D75"/>
    <w:rsid w:val="00EB05CF"/>
    <w:rsid w:val="00EC588D"/>
    <w:rsid w:val="00F068AA"/>
    <w:rsid w:val="00F1391D"/>
    <w:rsid w:val="00F211E9"/>
    <w:rsid w:val="00F25ADA"/>
    <w:rsid w:val="00F80C62"/>
    <w:rsid w:val="00F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B46E"/>
  <w15:chartTrackingRefBased/>
  <w15:docId w15:val="{98BB56E4-7C5A-4F60-8F95-040D89BC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D6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0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0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0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0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B0B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0B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0B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0B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0B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0BD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B0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B0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B0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B0BD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B0BD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B0BD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B0BD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B0BD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B0BD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B0B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latau@frisurf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inshaug@trondheimhavn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nahwe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viktrude@hotmail.com" TargetMode="External"/><Relationship Id="rId10" Type="http://schemas.openxmlformats.org/officeDocument/2006/relationships/hyperlink" Target="https://www.landbruksdirektoratet.no/nb/prosjektmidler/alle-prosjektmidler/tilskudd-til-a-fremme-hestesport-hold-og--av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dehestekrefter.no/?fbclid=IwZXh0bgNhZW0CMTAAAR0A2A_DYTyYUpSfdNftX0FKxXcP6cdK_ylKEc2y-kCXgiHAMwwMghfSgrs_aem_uaNPFsdkaaHzUdTlmAFHf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Nypen</dc:creator>
  <cp:keywords/>
  <dc:description/>
  <cp:lastModifiedBy>Tina Nypen</cp:lastModifiedBy>
  <cp:revision>3</cp:revision>
  <dcterms:created xsi:type="dcterms:W3CDTF">2024-12-08T11:48:00Z</dcterms:created>
  <dcterms:modified xsi:type="dcterms:W3CDTF">2024-12-08T11:49:00Z</dcterms:modified>
</cp:coreProperties>
</file>